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97" w:rsidRDefault="00FF5C3C" w:rsidP="00442C97">
      <w:pPr>
        <w:pBdr>
          <w:bottom w:val="single" w:sz="4" w:space="0" w:color="auto"/>
        </w:pBdr>
        <w:ind w:left="1620" w:right="1826"/>
        <w:jc w:val="center"/>
        <w:rPr>
          <w:rFonts w:ascii="Arial" w:hAnsi="Arial" w:cs="Arial"/>
          <w:b/>
          <w:color w:val="0000FF"/>
          <w:spacing w:val="20"/>
          <w:sz w:val="32"/>
          <w:szCs w:val="32"/>
        </w:rPr>
      </w:pPr>
      <w:r>
        <w:rPr>
          <w:rFonts w:ascii="Arial" w:hAnsi="Arial" w:cs="Arial"/>
          <w:b/>
          <w:color w:val="0000FF"/>
          <w:spacing w:val="20"/>
          <w:sz w:val="32"/>
          <w:szCs w:val="32"/>
        </w:rPr>
        <w:t xml:space="preserve">  </w:t>
      </w:r>
      <w:r>
        <w:rPr>
          <w:rFonts w:ascii="Tahoma" w:hAnsi="Tahoma" w:cs="Tahoma"/>
          <w:b/>
          <w:bCs/>
          <w:noProof/>
          <w:color w:val="555555"/>
          <w:sz w:val="20"/>
          <w:szCs w:val="20"/>
        </w:rPr>
        <w:drawing>
          <wp:inline distT="0" distB="0" distL="0" distR="0" wp14:anchorId="62EB1270" wp14:editId="6F2F3C69">
            <wp:extent cx="2501900" cy="816032"/>
            <wp:effectExtent l="0" t="0" r="0" b="3175"/>
            <wp:docPr id="1" name="Εικόνα 1" descr="C:\Users\user\Documents\εργασία\epekeina logos\epekeina ψυχαναλυτική πράξ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εργασία\epekeina logos\epekeina ψυχαναλυτική πράξη.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0247" cy="815493"/>
                    </a:xfrm>
                    <a:prstGeom prst="rect">
                      <a:avLst/>
                    </a:prstGeom>
                    <a:noFill/>
                    <a:ln>
                      <a:noFill/>
                    </a:ln>
                  </pic:spPr>
                </pic:pic>
              </a:graphicData>
            </a:graphic>
          </wp:inline>
        </w:drawing>
      </w:r>
      <w:r w:rsidR="00082D2E">
        <w:rPr>
          <w:rFonts w:ascii="Arial" w:hAnsi="Arial" w:cs="Arial"/>
          <w:b/>
          <w:color w:val="0000FF"/>
          <w:spacing w:val="20"/>
          <w:sz w:val="32"/>
          <w:szCs w:val="32"/>
        </w:rPr>
        <w:t xml:space="preserve">    </w:t>
      </w:r>
    </w:p>
    <w:p w:rsidR="00442C97" w:rsidRDefault="00442C97" w:rsidP="00442C97">
      <w:pPr>
        <w:pBdr>
          <w:bottom w:val="single" w:sz="4" w:space="0" w:color="auto"/>
        </w:pBdr>
        <w:ind w:left="1620" w:right="1826"/>
        <w:jc w:val="center"/>
        <w:rPr>
          <w:rFonts w:ascii="Arial" w:hAnsi="Arial" w:cs="Arial"/>
          <w:b/>
          <w:color w:val="0000FF"/>
          <w:spacing w:val="20"/>
          <w:sz w:val="32"/>
          <w:szCs w:val="32"/>
        </w:rPr>
      </w:pPr>
    </w:p>
    <w:p w:rsidR="00442C97" w:rsidRPr="00672DCA" w:rsidRDefault="00442C97" w:rsidP="00442C97">
      <w:pPr>
        <w:pBdr>
          <w:bottom w:val="single" w:sz="4" w:space="0" w:color="auto"/>
        </w:pBdr>
        <w:ind w:left="1620" w:right="1826"/>
        <w:rPr>
          <w:rFonts w:ascii="Arial" w:hAnsi="Arial" w:cs="Arial"/>
          <w:b/>
          <w:color w:val="0000FF"/>
          <w:spacing w:val="20"/>
          <w:sz w:val="32"/>
          <w:szCs w:val="32"/>
        </w:rPr>
      </w:pPr>
      <w:r>
        <w:rPr>
          <w:rFonts w:ascii="Arial" w:hAnsi="Arial" w:cs="Arial"/>
          <w:b/>
          <w:color w:val="0000FF"/>
          <w:spacing w:val="20"/>
          <w:sz w:val="32"/>
          <w:szCs w:val="32"/>
        </w:rPr>
        <w:t xml:space="preserve">  </w:t>
      </w:r>
      <w:r w:rsidR="00082D2E">
        <w:rPr>
          <w:rFonts w:ascii="Arial" w:hAnsi="Arial" w:cs="Arial"/>
          <w:b/>
          <w:color w:val="0000FF"/>
          <w:spacing w:val="20"/>
          <w:sz w:val="32"/>
          <w:szCs w:val="32"/>
        </w:rPr>
        <w:t xml:space="preserve"> </w:t>
      </w:r>
      <w:r>
        <w:rPr>
          <w:rFonts w:ascii="Arial" w:hAnsi="Arial" w:cs="Arial"/>
          <w:b/>
          <w:color w:val="0000FF"/>
          <w:spacing w:val="20"/>
          <w:sz w:val="32"/>
          <w:szCs w:val="32"/>
        </w:rPr>
        <w:t>ΑΙΤΗΣΗ ΣΥΜΜΕΤΟΧΗΣ</w:t>
      </w:r>
    </w:p>
    <w:p w:rsidR="00442C97" w:rsidRPr="00B57CC2" w:rsidRDefault="00442C97" w:rsidP="00442C97">
      <w:pPr>
        <w:rPr>
          <w:rFonts w:ascii="Arial" w:hAnsi="Arial" w:cs="Arial"/>
          <w:color w:val="0000FF"/>
          <w:sz w:val="28"/>
          <w:szCs w:val="28"/>
        </w:rPr>
      </w:pPr>
    </w:p>
    <w:p w:rsidR="000D2CFF" w:rsidRPr="0005256C" w:rsidRDefault="000C7035" w:rsidP="000C7035">
      <w:pPr>
        <w:shd w:val="clear" w:color="auto" w:fill="FFFFFF" w:themeFill="background1"/>
        <w:spacing w:after="200" w:line="276" w:lineRule="auto"/>
        <w:rPr>
          <w:rFonts w:asciiTheme="minorHAnsi" w:eastAsiaTheme="minorHAnsi" w:hAnsiTheme="minorHAnsi"/>
          <w:b/>
          <w:color w:val="002060"/>
          <w:sz w:val="28"/>
          <w:szCs w:val="28"/>
          <w:lang w:eastAsia="en-US"/>
        </w:rPr>
      </w:pPr>
      <w:r>
        <w:rPr>
          <w:rFonts w:asciiTheme="minorHAnsi" w:eastAsiaTheme="minorHAnsi" w:hAnsiTheme="minorHAnsi"/>
          <w:b/>
          <w:color w:val="002060"/>
          <w:sz w:val="28"/>
          <w:szCs w:val="28"/>
          <w:lang w:eastAsia="en-US"/>
        </w:rPr>
        <w:t xml:space="preserve">                  </w:t>
      </w:r>
      <w:r w:rsidR="0005256C">
        <w:rPr>
          <w:rFonts w:asciiTheme="minorHAnsi" w:eastAsiaTheme="minorHAnsi" w:hAnsiTheme="minorHAnsi"/>
          <w:b/>
          <w:color w:val="002060"/>
          <w:sz w:val="28"/>
          <w:szCs w:val="28"/>
          <w:lang w:eastAsia="en-US"/>
        </w:rPr>
        <w:t xml:space="preserve">                         </w:t>
      </w:r>
      <w:r w:rsidR="007C3F4D">
        <w:rPr>
          <w:rFonts w:asciiTheme="minorHAnsi" w:eastAsiaTheme="minorHAnsi" w:hAnsiTheme="minorHAnsi"/>
          <w:b/>
          <w:color w:val="002060"/>
          <w:sz w:val="28"/>
          <w:szCs w:val="28"/>
          <w:lang w:eastAsia="en-US"/>
        </w:rPr>
        <w:t xml:space="preserve">  </w:t>
      </w:r>
      <w:r w:rsidR="0005256C">
        <w:rPr>
          <w:rFonts w:asciiTheme="minorHAnsi" w:eastAsiaTheme="minorHAnsi" w:hAnsiTheme="minorHAnsi"/>
          <w:b/>
          <w:color w:val="002060"/>
          <w:sz w:val="28"/>
          <w:szCs w:val="28"/>
          <w:lang w:eastAsia="en-US"/>
        </w:rPr>
        <w:t xml:space="preserve"> </w:t>
      </w:r>
      <w:r w:rsidR="0005256C">
        <w:rPr>
          <w:rFonts w:asciiTheme="minorHAnsi" w:hAnsiTheme="minorHAnsi"/>
          <w:b/>
          <w:color w:val="002060"/>
        </w:rPr>
        <w:t>Ο</w:t>
      </w:r>
      <w:r w:rsidR="0005256C" w:rsidRPr="0005256C">
        <w:rPr>
          <w:rFonts w:asciiTheme="minorHAnsi" w:hAnsiTheme="minorHAnsi"/>
          <w:b/>
          <w:color w:val="002060"/>
        </w:rPr>
        <w:t xml:space="preserve">μάδες </w:t>
      </w:r>
      <w:r w:rsidR="0005256C">
        <w:rPr>
          <w:rFonts w:asciiTheme="minorHAnsi" w:hAnsiTheme="minorHAnsi"/>
          <w:b/>
          <w:color w:val="002060"/>
        </w:rPr>
        <w:t xml:space="preserve"> Μ</w:t>
      </w:r>
      <w:r w:rsidR="0005256C" w:rsidRPr="0005256C">
        <w:rPr>
          <w:rFonts w:asciiTheme="minorHAnsi" w:hAnsiTheme="minorHAnsi"/>
          <w:b/>
          <w:color w:val="002060"/>
        </w:rPr>
        <w:t>ελέτης</w:t>
      </w:r>
    </w:p>
    <w:p w:rsidR="00442C97" w:rsidRPr="004A43C4" w:rsidRDefault="0005256C" w:rsidP="00BC5B60">
      <w:pPr>
        <w:jc w:val="both"/>
        <w:rPr>
          <w:rFonts w:ascii="Arial" w:hAnsi="Arial" w:cs="Arial"/>
          <w:color w:val="000000"/>
          <w:sz w:val="28"/>
          <w:szCs w:val="28"/>
        </w:rPr>
      </w:pPr>
      <w:r w:rsidRPr="004A43C4">
        <w:rPr>
          <w:rFonts w:ascii="Arial" w:hAnsi="Arial" w:cs="Arial"/>
          <w:color w:val="000000"/>
          <w:sz w:val="28"/>
          <w:szCs w:val="28"/>
        </w:rPr>
        <w:t xml:space="preserve">Επιθυμώ να συμμετέχω στην ομάδα  με θέμα </w:t>
      </w:r>
      <w:r w:rsidR="00BC5B60">
        <w:rPr>
          <w:rFonts w:ascii="Arial" w:hAnsi="Arial" w:cs="Arial"/>
          <w:color w:val="000000"/>
          <w:sz w:val="28"/>
          <w:szCs w:val="28"/>
        </w:rPr>
        <w:t xml:space="preserve">(προσδιορίστε </w:t>
      </w:r>
      <w:proofErr w:type="spellStart"/>
      <w:r w:rsidR="00BC5B60">
        <w:rPr>
          <w:rFonts w:ascii="Arial" w:hAnsi="Arial" w:cs="Arial"/>
          <w:color w:val="000000"/>
          <w:sz w:val="28"/>
          <w:szCs w:val="28"/>
        </w:rPr>
        <w:t>κατ’επιλογήν</w:t>
      </w:r>
      <w:proofErr w:type="spellEnd"/>
      <w:r w:rsidR="00BC5B60">
        <w:rPr>
          <w:rFonts w:ascii="Arial" w:hAnsi="Arial" w:cs="Arial"/>
          <w:color w:val="000000"/>
          <w:sz w:val="28"/>
          <w:szCs w:val="28"/>
        </w:rPr>
        <w:t xml:space="preserve">) </w:t>
      </w:r>
      <w:r w:rsidR="00E12D27" w:rsidRPr="004A43C4">
        <w:rPr>
          <w:rFonts w:ascii="Arial" w:hAnsi="Arial" w:cs="Arial"/>
          <w:color w:val="000000"/>
          <w:sz w:val="28"/>
          <w:szCs w:val="28"/>
        </w:rPr>
        <w:t xml:space="preserve">: </w:t>
      </w:r>
    </w:p>
    <w:p w:rsidR="0005256C" w:rsidRPr="004A43C4" w:rsidRDefault="0005256C" w:rsidP="00BC5B60">
      <w:pPr>
        <w:spacing w:after="200" w:line="276" w:lineRule="auto"/>
        <w:jc w:val="both"/>
        <w:rPr>
          <w:rFonts w:ascii="Arial" w:eastAsiaTheme="minorHAnsi" w:hAnsi="Arial" w:cs="Arial"/>
          <w:b/>
          <w:sz w:val="22"/>
          <w:szCs w:val="22"/>
          <w:lang w:eastAsia="en-US"/>
        </w:rPr>
      </w:pPr>
    </w:p>
    <w:p w:rsidR="0005256C" w:rsidRPr="0005256C" w:rsidRDefault="0005256C" w:rsidP="0005256C">
      <w:pPr>
        <w:spacing w:after="200" w:line="276" w:lineRule="auto"/>
        <w:rPr>
          <w:rFonts w:ascii="Arial" w:eastAsiaTheme="minorHAnsi" w:hAnsi="Arial" w:cs="Arial"/>
          <w:color w:val="555555"/>
          <w:sz w:val="20"/>
          <w:szCs w:val="20"/>
          <w:lang w:eastAsia="en-US"/>
        </w:rPr>
      </w:pPr>
      <w:r w:rsidRPr="0005256C">
        <w:rPr>
          <w:rFonts w:ascii="Arial" w:eastAsiaTheme="minorHAnsi" w:hAnsi="Arial" w:cs="Arial"/>
          <w:b/>
          <w:sz w:val="22"/>
          <w:szCs w:val="22"/>
          <w:lang w:eastAsia="en-US"/>
        </w:rPr>
        <w:t>1.</w:t>
      </w:r>
      <w:r w:rsidRPr="0005256C">
        <w:rPr>
          <w:rFonts w:ascii="Arial" w:eastAsiaTheme="minorHAnsi" w:hAnsi="Arial" w:cs="Arial"/>
          <w:b/>
          <w:color w:val="002060"/>
          <w:sz w:val="22"/>
          <w:szCs w:val="22"/>
          <w:lang w:eastAsia="en-US"/>
        </w:rPr>
        <w:t xml:space="preserve"> </w:t>
      </w:r>
      <w:r w:rsidRPr="004A43C4">
        <w:rPr>
          <w:rFonts w:ascii="Arial" w:eastAsiaTheme="minorHAnsi" w:hAnsi="Arial" w:cs="Arial"/>
          <w:b/>
          <w:bCs/>
          <w:color w:val="555555"/>
          <w:sz w:val="20"/>
          <w:szCs w:val="20"/>
          <w:lang w:val="en-US" w:eastAsia="en-US"/>
        </w:rPr>
        <w:t>E</w:t>
      </w:r>
      <w:r w:rsidRPr="004A43C4">
        <w:rPr>
          <w:rFonts w:ascii="Arial" w:eastAsiaTheme="minorHAnsi" w:hAnsi="Arial" w:cs="Arial"/>
          <w:b/>
          <w:bCs/>
          <w:color w:val="555555"/>
          <w:sz w:val="20"/>
          <w:szCs w:val="20"/>
          <w:lang w:eastAsia="en-US"/>
        </w:rPr>
        <w:t>ΜΠΕΙΡΙΑ ΟΜΑΔΙΚΗΣ ΕΠΟΠΤΕΙΑΣ ΣΤΗΝ ΨΥΧΑΝΑΛΥΤΙΚΗ ΠΡΑΞΗ</w:t>
      </w:r>
      <w:r w:rsidRPr="0005256C">
        <w:rPr>
          <w:rFonts w:ascii="Arial" w:eastAsiaTheme="minorHAnsi" w:hAnsi="Arial" w:cs="Arial"/>
          <w:color w:val="555555"/>
          <w:sz w:val="20"/>
          <w:szCs w:val="20"/>
          <w:lang w:eastAsia="en-US"/>
        </w:rPr>
        <w:t xml:space="preserve"> </w:t>
      </w:r>
      <w:bookmarkStart w:id="0" w:name="_GoBack"/>
      <w:bookmarkEnd w:id="0"/>
    </w:p>
    <w:p w:rsidR="0005256C" w:rsidRPr="004A43C4" w:rsidRDefault="0005256C" w:rsidP="0005256C">
      <w:pPr>
        <w:pStyle w:val="Web"/>
        <w:spacing w:line="276" w:lineRule="auto"/>
        <w:jc w:val="both"/>
        <w:rPr>
          <w:rFonts w:ascii="Arial" w:hAnsi="Arial" w:cs="Arial"/>
          <w:b/>
          <w:color w:val="555555"/>
          <w:sz w:val="20"/>
          <w:szCs w:val="20"/>
        </w:rPr>
      </w:pPr>
      <w:r w:rsidRPr="004A43C4">
        <w:rPr>
          <w:rFonts w:ascii="Arial" w:hAnsi="Arial" w:cs="Arial"/>
          <w:b/>
          <w:color w:val="555555"/>
          <w:sz w:val="20"/>
          <w:szCs w:val="20"/>
        </w:rPr>
        <w:t>2. ΕΦΗΒΕΙΑ: ΚΑΝΟΝΙΚΟΤΗΤΑ ΚΑΙ ΠΑΘΟΛΟΓΙΑ</w:t>
      </w:r>
    </w:p>
    <w:p w:rsidR="00E12D27" w:rsidRPr="004A43C4" w:rsidRDefault="0005256C" w:rsidP="0005256C">
      <w:pPr>
        <w:pStyle w:val="Web"/>
        <w:spacing w:line="276" w:lineRule="auto"/>
        <w:jc w:val="both"/>
        <w:rPr>
          <w:rFonts w:ascii="Arial" w:hAnsi="Arial" w:cs="Arial"/>
          <w:b/>
          <w:color w:val="555555"/>
          <w:sz w:val="20"/>
          <w:szCs w:val="20"/>
        </w:rPr>
      </w:pPr>
      <w:r w:rsidRPr="004A43C4">
        <w:rPr>
          <w:rFonts w:ascii="Arial" w:hAnsi="Arial" w:cs="Arial"/>
          <w:b/>
          <w:color w:val="555555"/>
          <w:sz w:val="20"/>
          <w:szCs w:val="20"/>
        </w:rPr>
        <w:t>3.</w:t>
      </w:r>
      <w:r w:rsidRPr="004A43C4">
        <w:rPr>
          <w:rFonts w:ascii="Arial" w:hAnsi="Arial" w:cs="Arial"/>
          <w:color w:val="555555"/>
          <w:sz w:val="20"/>
          <w:szCs w:val="20"/>
        </w:rPr>
        <w:t xml:space="preserve"> </w:t>
      </w:r>
      <w:r w:rsidRPr="004A43C4">
        <w:rPr>
          <w:rFonts w:ascii="Arial" w:hAnsi="Arial" w:cs="Arial"/>
          <w:b/>
          <w:color w:val="555555"/>
          <w:sz w:val="20"/>
          <w:szCs w:val="20"/>
        </w:rPr>
        <w:t>ΜΕΤΑΒΙΒΑΣΗ-ΑΝΤΙΜΕΤΑΒΙΒΑΣΗ</w:t>
      </w:r>
    </w:p>
    <w:p w:rsidR="0005256C" w:rsidRPr="004A43C4" w:rsidRDefault="0005256C" w:rsidP="0005256C">
      <w:pPr>
        <w:pStyle w:val="Web"/>
        <w:spacing w:line="276" w:lineRule="auto"/>
        <w:jc w:val="both"/>
        <w:rPr>
          <w:rFonts w:ascii="Arial" w:hAnsi="Arial" w:cs="Arial"/>
          <w:b/>
          <w:color w:val="555555"/>
          <w:sz w:val="20"/>
          <w:szCs w:val="20"/>
        </w:rPr>
      </w:pPr>
      <w:r w:rsidRPr="004A43C4">
        <w:rPr>
          <w:rFonts w:ascii="Arial" w:hAnsi="Arial" w:cs="Arial"/>
          <w:b/>
          <w:color w:val="555555"/>
          <w:sz w:val="20"/>
          <w:szCs w:val="20"/>
        </w:rPr>
        <w:t xml:space="preserve">Σημείωση: είναι δυνατή η ταυτόχρονη συμμετοχή σε περισσότερες από μία ομάδες </w:t>
      </w: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6541"/>
      </w:tblGrid>
      <w:tr w:rsidR="00442C97" w:rsidRPr="00F44919" w:rsidTr="00E12D27">
        <w:trPr>
          <w:trHeight w:val="681"/>
        </w:trPr>
        <w:tc>
          <w:tcPr>
            <w:tcW w:w="2372" w:type="dxa"/>
            <w:shd w:val="clear" w:color="auto" w:fill="auto"/>
            <w:vAlign w:val="center"/>
          </w:tcPr>
          <w:p w:rsidR="00442C97" w:rsidRPr="00672DCA" w:rsidRDefault="00442C97" w:rsidP="00890927">
            <w:pPr>
              <w:rPr>
                <w:rFonts w:ascii="Arial" w:hAnsi="Arial" w:cs="Arial"/>
                <w:b/>
                <w:color w:val="0000FF"/>
                <w:lang w:val="en-US"/>
              </w:rPr>
            </w:pPr>
            <w:r w:rsidRPr="00672DCA">
              <w:rPr>
                <w:rFonts w:ascii="Arial" w:hAnsi="Arial" w:cs="Arial"/>
                <w:b/>
                <w:color w:val="0000FF"/>
              </w:rPr>
              <w:t>Ονοματεπώνυμο:</w:t>
            </w:r>
          </w:p>
        </w:tc>
        <w:tc>
          <w:tcPr>
            <w:tcW w:w="6541" w:type="dxa"/>
            <w:shd w:val="clear" w:color="auto" w:fill="auto"/>
            <w:vAlign w:val="center"/>
          </w:tcPr>
          <w:p w:rsidR="00442C97" w:rsidRPr="00F44919" w:rsidRDefault="00442C97" w:rsidP="00890927">
            <w:pPr>
              <w:rPr>
                <w:rFonts w:ascii="Arial" w:hAnsi="Arial" w:cs="Arial"/>
                <w:color w:val="0000FF"/>
                <w:sz w:val="28"/>
                <w:szCs w:val="28"/>
              </w:rPr>
            </w:pPr>
          </w:p>
        </w:tc>
      </w:tr>
      <w:tr w:rsidR="00442C97" w:rsidRPr="00F44919" w:rsidTr="00E12D27">
        <w:trPr>
          <w:trHeight w:val="549"/>
        </w:trPr>
        <w:tc>
          <w:tcPr>
            <w:tcW w:w="2372" w:type="dxa"/>
            <w:shd w:val="clear" w:color="auto" w:fill="auto"/>
            <w:vAlign w:val="center"/>
          </w:tcPr>
          <w:p w:rsidR="00442C97" w:rsidRPr="00672DCA" w:rsidRDefault="00442C97" w:rsidP="00890927">
            <w:pPr>
              <w:rPr>
                <w:rFonts w:ascii="Arial" w:hAnsi="Arial" w:cs="Arial"/>
                <w:b/>
                <w:color w:val="0000FF"/>
                <w:lang w:val="en-US"/>
              </w:rPr>
            </w:pPr>
            <w:r w:rsidRPr="00672DCA">
              <w:rPr>
                <w:rFonts w:ascii="Arial" w:hAnsi="Arial" w:cs="Arial"/>
                <w:b/>
                <w:color w:val="0000FF"/>
              </w:rPr>
              <w:t>Δ/</w:t>
            </w:r>
            <w:proofErr w:type="spellStart"/>
            <w:r w:rsidRPr="00672DCA">
              <w:rPr>
                <w:rFonts w:ascii="Arial" w:hAnsi="Arial" w:cs="Arial"/>
                <w:b/>
                <w:color w:val="0000FF"/>
              </w:rPr>
              <w:t>νση</w:t>
            </w:r>
            <w:proofErr w:type="spellEnd"/>
            <w:r w:rsidRPr="00672DCA">
              <w:rPr>
                <w:rFonts w:ascii="Arial" w:hAnsi="Arial" w:cs="Arial"/>
                <w:b/>
                <w:color w:val="0000FF"/>
              </w:rPr>
              <w:t xml:space="preserve"> Κατοικίας:</w:t>
            </w:r>
          </w:p>
        </w:tc>
        <w:tc>
          <w:tcPr>
            <w:tcW w:w="6541" w:type="dxa"/>
            <w:shd w:val="clear" w:color="auto" w:fill="auto"/>
            <w:vAlign w:val="center"/>
          </w:tcPr>
          <w:p w:rsidR="00442C97" w:rsidRPr="00F44919" w:rsidRDefault="00442C97" w:rsidP="00890927">
            <w:pPr>
              <w:rPr>
                <w:rFonts w:ascii="Arial" w:hAnsi="Arial" w:cs="Arial"/>
                <w:color w:val="0000FF"/>
                <w:sz w:val="28"/>
                <w:szCs w:val="28"/>
                <w:lang w:val="en-US"/>
              </w:rPr>
            </w:pPr>
          </w:p>
        </w:tc>
      </w:tr>
      <w:tr w:rsidR="00442C97" w:rsidRPr="00F44919" w:rsidTr="00E12D27">
        <w:trPr>
          <w:trHeight w:val="571"/>
        </w:trPr>
        <w:tc>
          <w:tcPr>
            <w:tcW w:w="2372" w:type="dxa"/>
            <w:shd w:val="clear" w:color="auto" w:fill="auto"/>
            <w:vAlign w:val="center"/>
          </w:tcPr>
          <w:p w:rsidR="00442C97" w:rsidRPr="00672DCA" w:rsidRDefault="00442C97" w:rsidP="00890927">
            <w:pPr>
              <w:rPr>
                <w:rFonts w:ascii="Arial" w:hAnsi="Arial" w:cs="Arial"/>
                <w:b/>
                <w:color w:val="0000FF"/>
                <w:lang w:val="en-US"/>
              </w:rPr>
            </w:pPr>
            <w:r w:rsidRPr="00672DCA">
              <w:rPr>
                <w:rFonts w:ascii="Arial" w:hAnsi="Arial" w:cs="Arial"/>
                <w:b/>
                <w:color w:val="0000FF"/>
              </w:rPr>
              <w:t xml:space="preserve">Τηλέφωνο: </w:t>
            </w:r>
          </w:p>
        </w:tc>
        <w:tc>
          <w:tcPr>
            <w:tcW w:w="6541" w:type="dxa"/>
            <w:shd w:val="clear" w:color="auto" w:fill="auto"/>
            <w:vAlign w:val="center"/>
          </w:tcPr>
          <w:p w:rsidR="00442C97" w:rsidRPr="00F44919" w:rsidRDefault="00442C97" w:rsidP="00890927">
            <w:pPr>
              <w:rPr>
                <w:rFonts w:ascii="Arial" w:hAnsi="Arial" w:cs="Arial"/>
                <w:color w:val="0000FF"/>
                <w:sz w:val="28"/>
                <w:szCs w:val="28"/>
                <w:lang w:val="en-US"/>
              </w:rPr>
            </w:pPr>
          </w:p>
        </w:tc>
      </w:tr>
      <w:tr w:rsidR="00442C97" w:rsidRPr="00F44919" w:rsidTr="00E12D27">
        <w:trPr>
          <w:trHeight w:val="551"/>
        </w:trPr>
        <w:tc>
          <w:tcPr>
            <w:tcW w:w="2372" w:type="dxa"/>
            <w:shd w:val="clear" w:color="auto" w:fill="auto"/>
            <w:vAlign w:val="center"/>
          </w:tcPr>
          <w:p w:rsidR="00442C97" w:rsidRPr="00672DCA" w:rsidRDefault="00442C97" w:rsidP="00890927">
            <w:pPr>
              <w:rPr>
                <w:rFonts w:ascii="Arial" w:hAnsi="Arial" w:cs="Arial"/>
                <w:b/>
                <w:color w:val="0000FF"/>
                <w:lang w:val="en-US"/>
              </w:rPr>
            </w:pPr>
            <w:r w:rsidRPr="00672DCA">
              <w:rPr>
                <w:rFonts w:ascii="Arial" w:hAnsi="Arial" w:cs="Arial"/>
                <w:b/>
                <w:color w:val="0000FF"/>
                <w:lang w:val="en-US"/>
              </w:rPr>
              <w:t>K</w:t>
            </w:r>
            <w:proofErr w:type="spellStart"/>
            <w:r w:rsidRPr="00672DCA">
              <w:rPr>
                <w:rFonts w:ascii="Arial" w:hAnsi="Arial" w:cs="Arial"/>
                <w:b/>
                <w:color w:val="0000FF"/>
              </w:rPr>
              <w:t>ινητό</w:t>
            </w:r>
            <w:proofErr w:type="spellEnd"/>
            <w:r w:rsidRPr="00672DCA">
              <w:rPr>
                <w:rFonts w:ascii="Arial" w:hAnsi="Arial" w:cs="Arial"/>
                <w:b/>
                <w:color w:val="0000FF"/>
              </w:rPr>
              <w:t xml:space="preserve"> </w:t>
            </w:r>
            <w:proofErr w:type="spellStart"/>
            <w:proofErr w:type="gramStart"/>
            <w:r w:rsidRPr="00672DCA">
              <w:rPr>
                <w:rFonts w:ascii="Arial" w:hAnsi="Arial" w:cs="Arial"/>
                <w:b/>
                <w:color w:val="0000FF"/>
              </w:rPr>
              <w:t>τηλ</w:t>
            </w:r>
            <w:proofErr w:type="spellEnd"/>
            <w:r w:rsidRPr="00672DCA">
              <w:rPr>
                <w:rFonts w:ascii="Arial" w:hAnsi="Arial" w:cs="Arial"/>
                <w:b/>
                <w:color w:val="0000FF"/>
              </w:rPr>
              <w:t>.:</w:t>
            </w:r>
            <w:proofErr w:type="gramEnd"/>
          </w:p>
        </w:tc>
        <w:tc>
          <w:tcPr>
            <w:tcW w:w="6541" w:type="dxa"/>
            <w:shd w:val="clear" w:color="auto" w:fill="auto"/>
            <w:vAlign w:val="center"/>
          </w:tcPr>
          <w:p w:rsidR="00442C97" w:rsidRPr="00F44919" w:rsidRDefault="00442C97" w:rsidP="00890927">
            <w:pPr>
              <w:rPr>
                <w:rFonts w:ascii="Arial" w:hAnsi="Arial" w:cs="Arial"/>
                <w:color w:val="0000FF"/>
                <w:sz w:val="28"/>
                <w:szCs w:val="28"/>
                <w:lang w:val="en-US"/>
              </w:rPr>
            </w:pPr>
          </w:p>
        </w:tc>
      </w:tr>
      <w:tr w:rsidR="00442C97" w:rsidRPr="00F44919" w:rsidTr="00E12D27">
        <w:trPr>
          <w:trHeight w:val="559"/>
        </w:trPr>
        <w:tc>
          <w:tcPr>
            <w:tcW w:w="2372" w:type="dxa"/>
            <w:shd w:val="clear" w:color="auto" w:fill="auto"/>
            <w:vAlign w:val="center"/>
          </w:tcPr>
          <w:p w:rsidR="00442C97" w:rsidRPr="00672DCA" w:rsidRDefault="00442C97" w:rsidP="00890927">
            <w:pPr>
              <w:rPr>
                <w:rFonts w:ascii="Arial" w:hAnsi="Arial" w:cs="Arial"/>
                <w:b/>
                <w:color w:val="0000FF"/>
                <w:lang w:val="en-US"/>
              </w:rPr>
            </w:pPr>
            <w:r w:rsidRPr="00672DCA">
              <w:rPr>
                <w:rFonts w:ascii="Arial" w:hAnsi="Arial" w:cs="Arial"/>
                <w:b/>
                <w:color w:val="0000FF"/>
                <w:lang w:val="en-US"/>
              </w:rPr>
              <w:t>Email:</w:t>
            </w:r>
          </w:p>
        </w:tc>
        <w:tc>
          <w:tcPr>
            <w:tcW w:w="6541" w:type="dxa"/>
            <w:shd w:val="clear" w:color="auto" w:fill="auto"/>
            <w:vAlign w:val="center"/>
          </w:tcPr>
          <w:p w:rsidR="00442C97" w:rsidRPr="00F44919" w:rsidRDefault="00442C97" w:rsidP="00890927">
            <w:pPr>
              <w:rPr>
                <w:rFonts w:ascii="Arial" w:hAnsi="Arial" w:cs="Arial"/>
                <w:color w:val="0000FF"/>
                <w:sz w:val="28"/>
                <w:szCs w:val="28"/>
                <w:lang w:val="en-US"/>
              </w:rPr>
            </w:pPr>
          </w:p>
        </w:tc>
      </w:tr>
      <w:tr w:rsidR="00442C97" w:rsidRPr="00F44919" w:rsidTr="00E12D27">
        <w:trPr>
          <w:trHeight w:val="553"/>
        </w:trPr>
        <w:tc>
          <w:tcPr>
            <w:tcW w:w="2372" w:type="dxa"/>
            <w:shd w:val="clear" w:color="auto" w:fill="auto"/>
            <w:vAlign w:val="center"/>
          </w:tcPr>
          <w:p w:rsidR="00442C97" w:rsidRPr="00672DCA" w:rsidRDefault="00442C97" w:rsidP="00890927">
            <w:pPr>
              <w:rPr>
                <w:rFonts w:ascii="Arial" w:hAnsi="Arial" w:cs="Arial"/>
                <w:b/>
                <w:color w:val="0000FF"/>
                <w:lang w:val="en-US"/>
              </w:rPr>
            </w:pPr>
            <w:r w:rsidRPr="00672DCA">
              <w:rPr>
                <w:rFonts w:ascii="Arial" w:hAnsi="Arial" w:cs="Arial"/>
                <w:b/>
                <w:color w:val="0000FF"/>
              </w:rPr>
              <w:t>Επάγγελμα:</w:t>
            </w:r>
          </w:p>
        </w:tc>
        <w:tc>
          <w:tcPr>
            <w:tcW w:w="6541" w:type="dxa"/>
            <w:shd w:val="clear" w:color="auto" w:fill="auto"/>
            <w:vAlign w:val="center"/>
          </w:tcPr>
          <w:p w:rsidR="00442C97" w:rsidRPr="00F44919" w:rsidRDefault="00442C97" w:rsidP="00890927">
            <w:pPr>
              <w:rPr>
                <w:rFonts w:ascii="Arial" w:hAnsi="Arial" w:cs="Arial"/>
                <w:color w:val="0000FF"/>
                <w:sz w:val="28"/>
                <w:szCs w:val="28"/>
                <w:lang w:val="en-US"/>
              </w:rPr>
            </w:pPr>
          </w:p>
        </w:tc>
      </w:tr>
      <w:tr w:rsidR="00442C97" w:rsidRPr="00F44919" w:rsidTr="00E12D27">
        <w:trPr>
          <w:trHeight w:val="561"/>
        </w:trPr>
        <w:tc>
          <w:tcPr>
            <w:tcW w:w="2372" w:type="dxa"/>
            <w:shd w:val="clear" w:color="auto" w:fill="auto"/>
            <w:vAlign w:val="center"/>
          </w:tcPr>
          <w:p w:rsidR="00442C97" w:rsidRPr="00672DCA" w:rsidRDefault="00442C97" w:rsidP="00890927">
            <w:pPr>
              <w:rPr>
                <w:rFonts w:ascii="Arial" w:hAnsi="Arial" w:cs="Arial"/>
                <w:b/>
                <w:color w:val="0000FF"/>
                <w:lang w:val="en-US"/>
              </w:rPr>
            </w:pPr>
            <w:r w:rsidRPr="00672DCA">
              <w:rPr>
                <w:rFonts w:ascii="Arial" w:hAnsi="Arial" w:cs="Arial"/>
                <w:b/>
                <w:color w:val="0000FF"/>
              </w:rPr>
              <w:t>Δ/</w:t>
            </w:r>
            <w:proofErr w:type="spellStart"/>
            <w:r w:rsidRPr="00672DCA">
              <w:rPr>
                <w:rFonts w:ascii="Arial" w:hAnsi="Arial" w:cs="Arial"/>
                <w:b/>
                <w:color w:val="0000FF"/>
              </w:rPr>
              <w:t>νση</w:t>
            </w:r>
            <w:proofErr w:type="spellEnd"/>
            <w:r w:rsidRPr="00672DCA">
              <w:rPr>
                <w:rFonts w:ascii="Arial" w:hAnsi="Arial" w:cs="Arial"/>
                <w:b/>
                <w:color w:val="0000FF"/>
              </w:rPr>
              <w:t xml:space="preserve"> Εργασίας:</w:t>
            </w:r>
          </w:p>
        </w:tc>
        <w:tc>
          <w:tcPr>
            <w:tcW w:w="6541" w:type="dxa"/>
            <w:shd w:val="clear" w:color="auto" w:fill="auto"/>
            <w:vAlign w:val="center"/>
          </w:tcPr>
          <w:p w:rsidR="00442C97" w:rsidRPr="00F44919" w:rsidRDefault="00442C97" w:rsidP="00890927">
            <w:pPr>
              <w:rPr>
                <w:rFonts w:ascii="Arial" w:hAnsi="Arial" w:cs="Arial"/>
                <w:color w:val="0000FF"/>
                <w:sz w:val="28"/>
                <w:szCs w:val="28"/>
                <w:lang w:val="en-US"/>
              </w:rPr>
            </w:pPr>
          </w:p>
        </w:tc>
      </w:tr>
    </w:tbl>
    <w:p w:rsidR="0005256C" w:rsidRDefault="0005256C" w:rsidP="00442C97">
      <w:pPr>
        <w:shd w:val="clear" w:color="auto" w:fill="FFFFFF" w:themeFill="background1"/>
        <w:autoSpaceDE w:val="0"/>
        <w:autoSpaceDN w:val="0"/>
        <w:adjustRightInd w:val="0"/>
        <w:spacing w:line="276" w:lineRule="auto"/>
        <w:jc w:val="both"/>
        <w:rPr>
          <w:rFonts w:asciiTheme="minorHAnsi" w:eastAsiaTheme="minorHAnsi" w:hAnsiTheme="minorHAnsi" w:cs="Calibri"/>
          <w:lang w:eastAsia="en-US"/>
        </w:rPr>
      </w:pPr>
    </w:p>
    <w:p w:rsidR="00BC5B60" w:rsidRPr="007C3F4D" w:rsidRDefault="00442C97" w:rsidP="007C3F4D">
      <w:pPr>
        <w:shd w:val="clear" w:color="auto" w:fill="FFFFFF" w:themeFill="background1"/>
        <w:autoSpaceDE w:val="0"/>
        <w:autoSpaceDN w:val="0"/>
        <w:adjustRightInd w:val="0"/>
        <w:spacing w:line="276" w:lineRule="auto"/>
        <w:jc w:val="both"/>
        <w:rPr>
          <w:rFonts w:ascii="Calibri" w:eastAsiaTheme="minorHAnsi" w:hAnsi="Calibri" w:cs="Arial"/>
          <w:sz w:val="20"/>
          <w:szCs w:val="20"/>
          <w:lang w:eastAsia="en-US"/>
        </w:rPr>
      </w:pPr>
      <w:r w:rsidRPr="007C3F4D">
        <w:rPr>
          <w:rFonts w:ascii="Calibri" w:eastAsiaTheme="minorHAnsi" w:hAnsi="Calibri" w:cs="Arial"/>
          <w:sz w:val="20"/>
          <w:szCs w:val="20"/>
          <w:lang w:eastAsia="en-US"/>
        </w:rPr>
        <w:t>Η τελική εγγραφή-κ</w:t>
      </w:r>
      <w:r w:rsidR="001C0951" w:rsidRPr="007C3F4D">
        <w:rPr>
          <w:rFonts w:ascii="Calibri" w:eastAsiaTheme="minorHAnsi" w:hAnsi="Calibri" w:cs="Arial"/>
          <w:sz w:val="20"/>
          <w:szCs w:val="20"/>
          <w:lang w:eastAsia="en-US"/>
        </w:rPr>
        <w:t>ατοχύρωση της συμμετοχής εξασφαλίζεται</w:t>
      </w:r>
      <w:r w:rsidRPr="007C3F4D">
        <w:rPr>
          <w:rFonts w:ascii="Calibri" w:eastAsiaTheme="minorHAnsi" w:hAnsi="Calibri" w:cs="Arial"/>
          <w:sz w:val="20"/>
          <w:szCs w:val="20"/>
          <w:lang w:eastAsia="en-US"/>
        </w:rPr>
        <w:t xml:space="preserve"> </w:t>
      </w:r>
      <w:r w:rsidR="00481A0D" w:rsidRPr="007C3F4D">
        <w:rPr>
          <w:rFonts w:ascii="Calibri" w:eastAsiaTheme="minorHAnsi" w:hAnsi="Calibri" w:cs="Arial"/>
          <w:sz w:val="20"/>
          <w:szCs w:val="20"/>
          <w:lang w:eastAsia="en-US"/>
        </w:rPr>
        <w:t xml:space="preserve">ταυτόχρονα </w:t>
      </w:r>
      <w:r w:rsidR="0005256C" w:rsidRPr="007C3F4D">
        <w:rPr>
          <w:rFonts w:ascii="Calibri" w:eastAsiaTheme="minorHAnsi" w:hAnsi="Calibri" w:cs="Arial"/>
          <w:sz w:val="20"/>
          <w:szCs w:val="20"/>
          <w:lang w:eastAsia="en-US"/>
        </w:rPr>
        <w:t xml:space="preserve">με την προεξόφληση του </w:t>
      </w:r>
      <w:r w:rsidRPr="007C3F4D">
        <w:rPr>
          <w:rFonts w:ascii="Calibri" w:eastAsiaTheme="minorHAnsi" w:hAnsi="Calibri" w:cs="Arial"/>
          <w:sz w:val="20"/>
          <w:szCs w:val="20"/>
          <w:lang w:eastAsia="en-US"/>
        </w:rPr>
        <w:t xml:space="preserve"> κόστους </w:t>
      </w:r>
      <w:r w:rsidR="00BC5B60" w:rsidRPr="007C3F4D">
        <w:rPr>
          <w:rFonts w:ascii="Calibri" w:eastAsiaTheme="minorHAnsi" w:hAnsi="Calibri" w:cs="Arial"/>
          <w:sz w:val="20"/>
          <w:szCs w:val="20"/>
          <w:lang w:eastAsia="en-US"/>
        </w:rPr>
        <w:t>του πρώτου μηνός (ευρώ 120 για την ομαδική εποπτεία και 45 για έκαστη ομάδα μελέτης</w:t>
      </w:r>
      <w:r w:rsidR="004A43C4" w:rsidRPr="007C3F4D">
        <w:rPr>
          <w:rFonts w:ascii="Calibri" w:eastAsiaTheme="minorHAnsi" w:hAnsi="Calibri" w:cs="Arial"/>
          <w:sz w:val="20"/>
          <w:szCs w:val="20"/>
          <w:lang w:eastAsia="en-US"/>
        </w:rPr>
        <w:t>).</w:t>
      </w:r>
      <w:r w:rsidR="00E666BB" w:rsidRPr="007C3F4D">
        <w:rPr>
          <w:rFonts w:ascii="Calibri" w:eastAsiaTheme="minorHAnsi" w:hAnsi="Calibri" w:cs="Arial"/>
          <w:sz w:val="20"/>
          <w:szCs w:val="20"/>
          <w:lang w:eastAsia="en-US"/>
        </w:rPr>
        <w:t xml:space="preserve"> </w:t>
      </w:r>
    </w:p>
    <w:p w:rsidR="00BC5B60" w:rsidRPr="007C3F4D" w:rsidRDefault="00BC5B60" w:rsidP="007C3F4D">
      <w:pPr>
        <w:shd w:val="clear" w:color="auto" w:fill="FFFFFF" w:themeFill="background1"/>
        <w:autoSpaceDE w:val="0"/>
        <w:autoSpaceDN w:val="0"/>
        <w:adjustRightInd w:val="0"/>
        <w:spacing w:line="276" w:lineRule="auto"/>
        <w:jc w:val="both"/>
        <w:rPr>
          <w:rFonts w:ascii="Calibri" w:eastAsiaTheme="minorHAnsi" w:hAnsi="Calibri" w:cs="Arial"/>
          <w:sz w:val="20"/>
          <w:szCs w:val="20"/>
          <w:lang w:eastAsia="en-US"/>
        </w:rPr>
      </w:pPr>
    </w:p>
    <w:p w:rsidR="00442C97" w:rsidRPr="007C3F4D" w:rsidRDefault="004A43C4" w:rsidP="007C3F4D">
      <w:pPr>
        <w:shd w:val="clear" w:color="auto" w:fill="FFFFFF" w:themeFill="background1"/>
        <w:autoSpaceDE w:val="0"/>
        <w:autoSpaceDN w:val="0"/>
        <w:adjustRightInd w:val="0"/>
        <w:spacing w:line="276" w:lineRule="auto"/>
        <w:jc w:val="both"/>
        <w:rPr>
          <w:rFonts w:ascii="Calibri" w:eastAsiaTheme="minorHAnsi" w:hAnsi="Calibri" w:cs="Arial"/>
          <w:b/>
          <w:sz w:val="20"/>
          <w:szCs w:val="20"/>
          <w:lang w:eastAsia="en-US"/>
        </w:rPr>
      </w:pPr>
      <w:r w:rsidRPr="007C3F4D">
        <w:rPr>
          <w:rFonts w:ascii="Calibri" w:eastAsiaTheme="minorHAnsi" w:hAnsi="Calibri" w:cs="Arial"/>
          <w:sz w:val="20"/>
          <w:szCs w:val="20"/>
          <w:lang w:eastAsia="en-US"/>
        </w:rPr>
        <w:t>Α</w:t>
      </w:r>
      <w:r w:rsidR="00442C97" w:rsidRPr="007C3F4D">
        <w:rPr>
          <w:rFonts w:ascii="Calibri" w:eastAsiaTheme="minorHAnsi" w:hAnsi="Calibri" w:cs="Arial"/>
          <w:sz w:val="20"/>
          <w:szCs w:val="20"/>
          <w:lang w:eastAsia="en-US"/>
        </w:rPr>
        <w:t>ρ. τραπεζικού λογαριασμού: Εθνική</w:t>
      </w:r>
      <w:r w:rsidR="00E666BB" w:rsidRPr="007C3F4D">
        <w:rPr>
          <w:rFonts w:ascii="Calibri" w:eastAsiaTheme="minorHAnsi" w:hAnsi="Calibri" w:cs="Arial"/>
          <w:sz w:val="20"/>
          <w:szCs w:val="20"/>
          <w:lang w:eastAsia="en-US"/>
        </w:rPr>
        <w:t xml:space="preserve"> </w:t>
      </w:r>
      <w:r w:rsidR="00442C97" w:rsidRPr="007C3F4D">
        <w:rPr>
          <w:rFonts w:ascii="Calibri" w:eastAsiaTheme="minorHAnsi" w:hAnsi="Calibri" w:cs="Arial"/>
          <w:sz w:val="20"/>
          <w:szCs w:val="20"/>
          <w:lang w:eastAsia="en-US"/>
        </w:rPr>
        <w:t xml:space="preserve">Τράπεζα της Ελλάδος 181/626489-11   </w:t>
      </w:r>
      <w:r w:rsidR="00442C97" w:rsidRPr="007C3F4D">
        <w:rPr>
          <w:rFonts w:ascii="Calibri" w:eastAsiaTheme="minorHAnsi" w:hAnsi="Calibri" w:cs="Arial"/>
          <w:sz w:val="20"/>
          <w:szCs w:val="20"/>
          <w:lang w:val="en-US" w:eastAsia="en-US"/>
        </w:rPr>
        <w:t>IBAN</w:t>
      </w:r>
      <w:r w:rsidR="00442C97" w:rsidRPr="007C3F4D">
        <w:rPr>
          <w:rFonts w:ascii="Calibri" w:eastAsiaTheme="minorHAnsi" w:hAnsi="Calibri" w:cs="Arial"/>
          <w:sz w:val="20"/>
          <w:szCs w:val="20"/>
          <w:lang w:eastAsia="en-US"/>
        </w:rPr>
        <w:t xml:space="preserve"> ΛΟΓΑΡΙΑΣΜΟΥ </w:t>
      </w:r>
      <w:r w:rsidR="00442C97" w:rsidRPr="007C3F4D">
        <w:rPr>
          <w:rFonts w:ascii="Calibri" w:eastAsiaTheme="minorHAnsi" w:hAnsi="Calibri" w:cs="Arial"/>
          <w:sz w:val="20"/>
          <w:szCs w:val="20"/>
          <w:lang w:val="en-US" w:eastAsia="en-US"/>
        </w:rPr>
        <w:t>GR</w:t>
      </w:r>
      <w:r w:rsidR="00442C97" w:rsidRPr="007C3F4D">
        <w:rPr>
          <w:rFonts w:ascii="Calibri" w:eastAsiaTheme="minorHAnsi" w:hAnsi="Calibri" w:cs="Arial"/>
          <w:sz w:val="20"/>
          <w:szCs w:val="20"/>
          <w:lang w:eastAsia="en-US"/>
        </w:rPr>
        <w:t xml:space="preserve">9301101810000018162648911  ΚΩΔ. </w:t>
      </w:r>
      <w:proofErr w:type="gramStart"/>
      <w:r w:rsidR="00442C97" w:rsidRPr="007C3F4D">
        <w:rPr>
          <w:rFonts w:ascii="Calibri" w:eastAsiaTheme="minorHAnsi" w:hAnsi="Calibri" w:cs="Arial"/>
          <w:sz w:val="20"/>
          <w:szCs w:val="20"/>
          <w:lang w:val="en-US" w:eastAsia="en-US"/>
        </w:rPr>
        <w:t>SWIFT</w:t>
      </w:r>
      <w:r w:rsidR="00442C97" w:rsidRPr="007C3F4D">
        <w:rPr>
          <w:rFonts w:ascii="Calibri" w:eastAsiaTheme="minorHAnsi" w:hAnsi="Calibri" w:cs="Arial"/>
          <w:sz w:val="20"/>
          <w:szCs w:val="20"/>
          <w:lang w:eastAsia="en-US"/>
        </w:rPr>
        <w:t xml:space="preserve"> ΤΡΑΠΕΖΑΣ (</w:t>
      </w:r>
      <w:r w:rsidR="00442C97" w:rsidRPr="007C3F4D">
        <w:rPr>
          <w:rFonts w:ascii="Calibri" w:eastAsiaTheme="minorHAnsi" w:hAnsi="Calibri" w:cs="Arial"/>
          <w:sz w:val="20"/>
          <w:szCs w:val="20"/>
          <w:lang w:val="en-US" w:eastAsia="en-US"/>
        </w:rPr>
        <w:t>BIC</w:t>
      </w:r>
      <w:r w:rsidR="00442C97" w:rsidRPr="007C3F4D">
        <w:rPr>
          <w:rFonts w:ascii="Calibri" w:eastAsiaTheme="minorHAnsi" w:hAnsi="Calibri" w:cs="Arial"/>
          <w:sz w:val="20"/>
          <w:szCs w:val="20"/>
          <w:lang w:eastAsia="en-US"/>
        </w:rPr>
        <w:t xml:space="preserve">) </w:t>
      </w:r>
      <w:r w:rsidR="00442C97" w:rsidRPr="007C3F4D">
        <w:rPr>
          <w:rFonts w:ascii="Calibri" w:eastAsiaTheme="minorHAnsi" w:hAnsi="Calibri" w:cs="Arial"/>
          <w:sz w:val="20"/>
          <w:szCs w:val="20"/>
          <w:lang w:val="en-US" w:eastAsia="en-US"/>
        </w:rPr>
        <w:t>ETHNGRAA</w:t>
      </w:r>
      <w:r w:rsidR="00442C97" w:rsidRPr="007C3F4D">
        <w:rPr>
          <w:rFonts w:ascii="Calibri" w:eastAsiaTheme="minorHAnsi" w:hAnsi="Calibri" w:cs="Arial"/>
          <w:sz w:val="20"/>
          <w:szCs w:val="20"/>
          <w:lang w:eastAsia="en-US"/>
        </w:rPr>
        <w:t>.</w:t>
      </w:r>
      <w:proofErr w:type="gramEnd"/>
      <w:r w:rsidR="00442C97" w:rsidRPr="007C3F4D">
        <w:rPr>
          <w:rFonts w:ascii="Calibri" w:eastAsiaTheme="minorHAnsi" w:hAnsi="Calibri" w:cs="Arial"/>
          <w:sz w:val="20"/>
          <w:szCs w:val="20"/>
          <w:lang w:eastAsia="en-US"/>
        </w:rPr>
        <w:t xml:space="preserve"> </w:t>
      </w:r>
      <w:r w:rsidR="00442C97" w:rsidRPr="007C3F4D">
        <w:rPr>
          <w:rFonts w:ascii="Calibri" w:eastAsiaTheme="minorHAnsi" w:hAnsi="Calibri" w:cs="Arial"/>
          <w:b/>
          <w:sz w:val="20"/>
          <w:szCs w:val="20"/>
          <w:lang w:eastAsia="en-US"/>
        </w:rPr>
        <w:t xml:space="preserve">H απόδειξη πληρωμής κοινοποιείται στον οργανωτή ηλεκτρονικά ή μέσω </w:t>
      </w:r>
      <w:proofErr w:type="spellStart"/>
      <w:r w:rsidR="00442C97" w:rsidRPr="007C3F4D">
        <w:rPr>
          <w:rFonts w:ascii="Calibri" w:eastAsiaTheme="minorHAnsi" w:hAnsi="Calibri" w:cs="Arial"/>
          <w:b/>
          <w:sz w:val="20"/>
          <w:szCs w:val="20"/>
          <w:lang w:eastAsia="en-US"/>
        </w:rPr>
        <w:t>fax</w:t>
      </w:r>
      <w:proofErr w:type="spellEnd"/>
      <w:r w:rsidR="00442C97" w:rsidRPr="007C3F4D">
        <w:rPr>
          <w:rFonts w:ascii="Calibri" w:eastAsiaTheme="minorHAnsi" w:hAnsi="Calibri" w:cs="Arial"/>
          <w:b/>
          <w:sz w:val="20"/>
          <w:szCs w:val="20"/>
          <w:lang w:eastAsia="en-US"/>
        </w:rPr>
        <w:t>.  (2108995436)</w:t>
      </w:r>
      <w:r w:rsidR="00281C4A" w:rsidRPr="007C3F4D">
        <w:rPr>
          <w:rFonts w:ascii="Calibri" w:eastAsiaTheme="minorHAnsi" w:hAnsi="Calibri" w:cs="Arial"/>
          <w:b/>
          <w:sz w:val="20"/>
          <w:szCs w:val="20"/>
          <w:lang w:eastAsia="en-US"/>
        </w:rPr>
        <w:t>.</w:t>
      </w:r>
    </w:p>
    <w:p w:rsidR="007C3F4D" w:rsidRPr="007C3F4D" w:rsidRDefault="007C3F4D" w:rsidP="007C3F4D">
      <w:pPr>
        <w:shd w:val="clear" w:color="auto" w:fill="FFFFFF" w:themeFill="background1"/>
        <w:autoSpaceDE w:val="0"/>
        <w:autoSpaceDN w:val="0"/>
        <w:adjustRightInd w:val="0"/>
        <w:spacing w:line="276" w:lineRule="auto"/>
        <w:jc w:val="both"/>
        <w:rPr>
          <w:rFonts w:ascii="Calibri" w:eastAsiaTheme="minorHAnsi" w:hAnsi="Calibri" w:cs="Calibri"/>
          <w:sz w:val="20"/>
          <w:szCs w:val="20"/>
          <w:lang w:eastAsia="en-US"/>
        </w:rPr>
      </w:pPr>
    </w:p>
    <w:p w:rsidR="007C3F4D" w:rsidRDefault="007C3F4D" w:rsidP="007C3F4D">
      <w:pPr>
        <w:shd w:val="clear" w:color="auto" w:fill="FFFFFF" w:themeFill="background1"/>
        <w:autoSpaceDE w:val="0"/>
        <w:autoSpaceDN w:val="0"/>
        <w:adjustRightInd w:val="0"/>
        <w:spacing w:line="276" w:lineRule="auto"/>
        <w:jc w:val="both"/>
        <w:rPr>
          <w:rFonts w:ascii="Calibri" w:eastAsiaTheme="minorHAnsi" w:hAnsi="Calibri" w:cs="Calibri"/>
          <w:sz w:val="20"/>
          <w:szCs w:val="20"/>
          <w:lang w:eastAsia="en-US"/>
        </w:rPr>
      </w:pPr>
      <w:r w:rsidRPr="007C3F4D">
        <w:rPr>
          <w:rFonts w:ascii="Calibri" w:eastAsiaTheme="minorHAnsi" w:hAnsi="Calibri" w:cs="Calibri"/>
          <w:b/>
          <w:bCs/>
          <w:sz w:val="20"/>
          <w:szCs w:val="20"/>
          <w:lang w:eastAsia="en-US"/>
        </w:rPr>
        <w:t xml:space="preserve">*ΣΗΜΕΙΩΣΗ: </w:t>
      </w:r>
      <w:r w:rsidRPr="007C3F4D">
        <w:rPr>
          <w:rFonts w:ascii="Calibri" w:eastAsiaTheme="minorHAnsi" w:hAnsi="Calibri" w:cs="Calibri"/>
          <w:sz w:val="20"/>
          <w:szCs w:val="20"/>
          <w:lang w:eastAsia="en-US"/>
        </w:rPr>
        <w:t>Στην περίπτωση ακύρωσης του σεμιναρίου από την πλευρά του οργανωτή τα χρήματα επιστρέφονται στο ακέραιο στον καταθέτη. Στην περίπτωση ακύρωσης της συμμετοχής από την πλευρά του συμμετέχοντος το καταβληθέν ποσό δεν επιστρέφεται.</w:t>
      </w:r>
    </w:p>
    <w:sectPr w:rsidR="007C3F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97"/>
    <w:rsid w:val="00022FD7"/>
    <w:rsid w:val="0005256C"/>
    <w:rsid w:val="00082D2E"/>
    <w:rsid w:val="00095021"/>
    <w:rsid w:val="000C7035"/>
    <w:rsid w:val="000D2CFF"/>
    <w:rsid w:val="00117053"/>
    <w:rsid w:val="00170A1C"/>
    <w:rsid w:val="001B1787"/>
    <w:rsid w:val="001C0951"/>
    <w:rsid w:val="00281C4A"/>
    <w:rsid w:val="00327AEB"/>
    <w:rsid w:val="003E6168"/>
    <w:rsid w:val="00442C97"/>
    <w:rsid w:val="00481A0D"/>
    <w:rsid w:val="004A43C4"/>
    <w:rsid w:val="007C3F4D"/>
    <w:rsid w:val="00A6730C"/>
    <w:rsid w:val="00A93036"/>
    <w:rsid w:val="00BC5B60"/>
    <w:rsid w:val="00CB65DA"/>
    <w:rsid w:val="00D91B45"/>
    <w:rsid w:val="00DB5622"/>
    <w:rsid w:val="00E12D27"/>
    <w:rsid w:val="00E666BB"/>
    <w:rsid w:val="00FA4AD2"/>
    <w:rsid w:val="00FF5C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C9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2C97"/>
    <w:rPr>
      <w:rFonts w:ascii="Tahoma" w:hAnsi="Tahoma" w:cs="Tahoma"/>
      <w:sz w:val="16"/>
      <w:szCs w:val="16"/>
    </w:rPr>
  </w:style>
  <w:style w:type="character" w:customStyle="1" w:styleId="Char">
    <w:name w:val="Κείμενο πλαισίου Char"/>
    <w:basedOn w:val="a0"/>
    <w:link w:val="a3"/>
    <w:uiPriority w:val="99"/>
    <w:semiHidden/>
    <w:rsid w:val="00442C97"/>
    <w:rPr>
      <w:rFonts w:ascii="Tahoma" w:eastAsia="Times New Roman" w:hAnsi="Tahoma" w:cs="Tahoma"/>
      <w:sz w:val="16"/>
      <w:szCs w:val="16"/>
      <w:lang w:eastAsia="el-GR"/>
    </w:rPr>
  </w:style>
  <w:style w:type="paragraph" w:styleId="Web">
    <w:name w:val="Normal (Web)"/>
    <w:basedOn w:val="a"/>
    <w:uiPriority w:val="99"/>
    <w:unhideWhenUsed/>
    <w:rsid w:val="0005256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C9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2C97"/>
    <w:rPr>
      <w:rFonts w:ascii="Tahoma" w:hAnsi="Tahoma" w:cs="Tahoma"/>
      <w:sz w:val="16"/>
      <w:szCs w:val="16"/>
    </w:rPr>
  </w:style>
  <w:style w:type="character" w:customStyle="1" w:styleId="Char">
    <w:name w:val="Κείμενο πλαισίου Char"/>
    <w:basedOn w:val="a0"/>
    <w:link w:val="a3"/>
    <w:uiPriority w:val="99"/>
    <w:semiHidden/>
    <w:rsid w:val="00442C97"/>
    <w:rPr>
      <w:rFonts w:ascii="Tahoma" w:eastAsia="Times New Roman" w:hAnsi="Tahoma" w:cs="Tahoma"/>
      <w:sz w:val="16"/>
      <w:szCs w:val="16"/>
      <w:lang w:eastAsia="el-GR"/>
    </w:rPr>
  </w:style>
  <w:style w:type="paragraph" w:styleId="Web">
    <w:name w:val="Normal (Web)"/>
    <w:basedOn w:val="a"/>
    <w:uiPriority w:val="99"/>
    <w:unhideWhenUsed/>
    <w:rsid w:val="000525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4278-895E-4EF9-9706-3B986D81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963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2017-03-23T21:01:00Z</dcterms:created>
  <dcterms:modified xsi:type="dcterms:W3CDTF">2017-03-23T21:01:00Z</dcterms:modified>
</cp:coreProperties>
</file>